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32"/>
          <w:szCs w:val="36"/>
        </w:rPr>
        <w:t>湖师范大学研究生在线课程审查备案表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318"/>
        <w:gridCol w:w="1666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开课学院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课程名称</w:t>
            </w:r>
          </w:p>
        </w:tc>
        <w:tc>
          <w:tcPr>
            <w:tcW w:w="176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课程代码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课程负责人</w:t>
            </w:r>
          </w:p>
        </w:tc>
        <w:tc>
          <w:tcPr>
            <w:tcW w:w="176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课程学分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视频资源</w:t>
            </w:r>
          </w:p>
        </w:tc>
        <w:tc>
          <w:tcPr>
            <w:tcW w:w="1766" w:type="pc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自建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应用方式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线上课程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混合式课程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学时分配</w:t>
            </w:r>
          </w:p>
        </w:tc>
        <w:tc>
          <w:tcPr>
            <w:tcW w:w="176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线上学时：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运行平台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授课专业</w:t>
            </w:r>
          </w:p>
        </w:tc>
        <w:tc>
          <w:tcPr>
            <w:tcW w:w="176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团队成员</w:t>
            </w:r>
          </w:p>
        </w:tc>
        <w:tc>
          <w:tcPr>
            <w:tcW w:w="4268" w:type="pct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课程团队自查</w:t>
            </w:r>
          </w:p>
        </w:tc>
        <w:tc>
          <w:tcPr>
            <w:tcW w:w="4268" w:type="pct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课程在线课程系统完整、要件齐全，符合学校《在线课程建设与应用管理办法》的课程标准要求，能满足学生学习需求。且已对课程内容、音视频质量开展了自查，保证内容具备正确的政治方向和价值导向，并愿意对课程内容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任课教师或课程团队教师：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学院政治审查意见</w:t>
            </w:r>
          </w:p>
        </w:tc>
        <w:tc>
          <w:tcPr>
            <w:tcW w:w="4268" w:type="pct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本学院（部门）党委组织人员对此课程内容的政治方向和价值导向进行了严格把关，审查通过，并承诺对审查结果负责。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审查人员（至少3人）：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负责人（签名）：                        </w:t>
            </w:r>
          </w:p>
          <w:p>
            <w:pPr>
              <w:spacing w:line="360" w:lineRule="exact"/>
              <w:ind w:firstLine="5160" w:firstLineChars="21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单位党委盖章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学院学术审查意见</w:t>
            </w:r>
          </w:p>
        </w:tc>
        <w:tc>
          <w:tcPr>
            <w:tcW w:w="4268" w:type="pct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本学院（部门）组织学术专家组，对此课程信息化教学资源内容的科学性、高阶性、创新性、完整性进行了严格审核，审查通过，并承诺对审查结果负责。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审查人员（至少3人）：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负责人（签名）：   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单位盖章</w:t>
            </w:r>
          </w:p>
          <w:p>
            <w:pPr>
              <w:spacing w:line="360" w:lineRule="exact"/>
              <w:ind w:firstLine="5280" w:firstLineChars="220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宣传部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审查意见</w:t>
            </w:r>
          </w:p>
        </w:tc>
        <w:tc>
          <w:tcPr>
            <w:tcW w:w="4268" w:type="pct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本部门组织人员对此课程内容的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意识形态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进行了严格把关，审查通过，并承诺对审查结果负责。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负责人（签名）：                        </w:t>
            </w:r>
          </w:p>
          <w:p>
            <w:pPr>
              <w:spacing w:line="360" w:lineRule="exact"/>
              <w:ind w:firstLine="5640" w:firstLineChars="23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单位盖章</w:t>
            </w:r>
          </w:p>
          <w:p>
            <w:pPr>
              <w:spacing w:line="360" w:lineRule="exact"/>
              <w:ind w:firstLine="5280" w:firstLineChars="2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73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4268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单位盖章</w:t>
            </w:r>
          </w:p>
          <w:p>
            <w:pPr>
              <w:spacing w:line="360" w:lineRule="exact"/>
              <w:ind w:firstLine="5280" w:firstLineChars="220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327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918582"/>
    </w:sdtPr>
    <w:sdtEndPr>
      <w:rPr>
        <w:sz w:val="21"/>
      </w:rPr>
    </w:sdtEndPr>
    <w:sdtContent>
      <w:p>
        <w:pPr>
          <w:pStyle w:val="3"/>
          <w:jc w:val="center"/>
          <w:rPr>
            <w:sz w:val="21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N2M5OTI5MjA1YzYxNzNkZGUwZTQ4MmU1ODBmOTAifQ=="/>
  </w:docVars>
  <w:rsids>
    <w:rsidRoot w:val="65E210B0"/>
    <w:rsid w:val="000A1EC1"/>
    <w:rsid w:val="003266A0"/>
    <w:rsid w:val="00732FE0"/>
    <w:rsid w:val="009E340A"/>
    <w:rsid w:val="00B727AB"/>
    <w:rsid w:val="00BC73A8"/>
    <w:rsid w:val="0B3D750A"/>
    <w:rsid w:val="15321465"/>
    <w:rsid w:val="180C52AF"/>
    <w:rsid w:val="21B87493"/>
    <w:rsid w:val="513031D9"/>
    <w:rsid w:val="529671F9"/>
    <w:rsid w:val="65E210B0"/>
    <w:rsid w:val="684D3A5E"/>
    <w:rsid w:val="742A7C83"/>
    <w:rsid w:val="79F04B91"/>
    <w:rsid w:val="7AC83418"/>
    <w:rsid w:val="7C32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87</Words>
  <Characters>497</Characters>
  <Lines>4</Lines>
  <Paragraphs>1</Paragraphs>
  <TotalTime>84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2023-02-18T02:53:00Z</dcterms:created>
  <dc:creator>sdaujiaowu</dc:creator>
  <cp:lastModifiedBy>欢乐马</cp:lastModifiedBy>
  <dcterms:modified xsi:type="dcterms:W3CDTF">2023-09-20T05:15:03Z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217376AC56B04B7E9E87139BFE6E7F62</vt:lpwstr>
  </property>
</Properties>
</file>