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A725A">
      <w:pPr>
        <w:keepNext w:val="0"/>
        <w:keepLines w:val="0"/>
        <w:widowControl/>
        <w:suppressLineNumbers w:val="0"/>
        <w:jc w:val="center"/>
        <w:rPr>
          <w:rFonts w:hint="default" w:ascii="Times New Roman" w:hAnsi="Times New Roman" w:cs="Times New Roman"/>
        </w:rPr>
      </w:pPr>
      <w:r>
        <w:rPr>
          <w:rFonts w:hint="default" w:ascii="Times New Roman" w:hAnsi="Times New Roman" w:eastAsia="黑体" w:cs="Times New Roman"/>
          <w:b/>
          <w:bCs/>
          <w:color w:val="000000"/>
          <w:kern w:val="0"/>
          <w:sz w:val="36"/>
          <w:szCs w:val="36"/>
          <w:lang w:val="en-US" w:eastAsia="zh-CN" w:bidi="ar"/>
        </w:rPr>
        <w:t>2026 年全国硕士研究生入学考试</w:t>
      </w:r>
    </w:p>
    <w:p w14:paraId="5C80CF2B">
      <w:pPr>
        <w:keepNext w:val="0"/>
        <w:keepLines w:val="0"/>
        <w:widowControl/>
        <w:suppressLineNumbers w:val="0"/>
        <w:jc w:val="center"/>
        <w:rPr>
          <w:rFonts w:hint="default" w:ascii="Times New Roman" w:hAnsi="Times New Roman" w:cs="Times New Roman"/>
        </w:rPr>
      </w:pPr>
      <w:r>
        <w:rPr>
          <w:rFonts w:hint="default" w:ascii="Times New Roman" w:hAnsi="Times New Roman" w:eastAsia="黑体" w:cs="Times New Roman"/>
          <w:b/>
          <w:bCs/>
          <w:color w:val="000000"/>
          <w:kern w:val="0"/>
          <w:sz w:val="36"/>
          <w:szCs w:val="36"/>
          <w:lang w:val="en-US" w:eastAsia="zh-CN" w:bidi="ar"/>
        </w:rPr>
        <w:t>湖北师范大学自命题考试科目考试大纲</w:t>
      </w:r>
    </w:p>
    <w:p w14:paraId="4480F825">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（科目名称：无机化学 科目代码:</w:t>
      </w:r>
      <w:r>
        <w:rPr>
          <w:rFonts w:hint="eastAsia" w:ascii="Times New Roman" w:hAnsi="Times New Roman" w:eastAsia="宋体" w:cs="Times New Roman"/>
          <w:color w:val="000000"/>
          <w:kern w:val="0"/>
          <w:sz w:val="28"/>
          <w:szCs w:val="28"/>
          <w:lang w:val="en-US" w:eastAsia="zh-CN" w:bidi="ar"/>
        </w:rPr>
        <w:t>7</w:t>
      </w:r>
      <w:bookmarkStart w:id="0" w:name="_GoBack"/>
      <w:bookmarkEnd w:id="0"/>
      <w:r>
        <w:rPr>
          <w:rFonts w:hint="default" w:ascii="Times New Roman" w:hAnsi="Times New Roman" w:eastAsia="宋体" w:cs="Times New Roman"/>
          <w:color w:val="000000"/>
          <w:kern w:val="0"/>
          <w:sz w:val="28"/>
          <w:szCs w:val="28"/>
          <w:lang w:val="en-US" w:eastAsia="zh-CN" w:bidi="ar"/>
        </w:rPr>
        <w:t>16</w:t>
      </w:r>
      <w:r>
        <w:rPr>
          <w:rFonts w:hint="eastAsia" w:ascii="宋体" w:hAnsi="宋体" w:eastAsia="宋体" w:cs="宋体"/>
          <w:color w:val="000000"/>
          <w:kern w:val="0"/>
          <w:sz w:val="28"/>
          <w:szCs w:val="28"/>
          <w:lang w:val="en-US" w:eastAsia="zh-CN" w:bidi="ar"/>
        </w:rPr>
        <w:t>）</w:t>
      </w:r>
    </w:p>
    <w:p w14:paraId="3402AC7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bCs/>
          <w:color w:val="000000"/>
          <w:kern w:val="0"/>
          <w:sz w:val="31"/>
          <w:szCs w:val="31"/>
          <w:lang w:val="en-US" w:eastAsia="zh-CN" w:bidi="ar"/>
        </w:rPr>
        <w:t xml:space="preserve">一、考查目标 </w:t>
      </w:r>
    </w:p>
    <w:p w14:paraId="63D386E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无机化学科目考试要求考生系统掌握无机化学的基本知识、基础理论和基本 </w:t>
      </w:r>
    </w:p>
    <w:p w14:paraId="16358B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方法，并能运用相关理论和方法分析、解决化学实际问题。重点考查学生对无机 </w:t>
      </w:r>
    </w:p>
    <w:p w14:paraId="662A161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化学基础理论和元素化学基本知识及无机化学实验基本操作技能的掌握情况。 </w:t>
      </w:r>
    </w:p>
    <w:p w14:paraId="26E8083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bCs/>
          <w:color w:val="000000"/>
          <w:kern w:val="0"/>
          <w:sz w:val="31"/>
          <w:szCs w:val="31"/>
          <w:lang w:val="en-US" w:eastAsia="zh-CN" w:bidi="ar"/>
        </w:rPr>
        <w:t xml:space="preserve">二、考试形式与试卷结构 </w:t>
      </w:r>
    </w:p>
    <w:p w14:paraId="70581E6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bCs/>
          <w:color w:val="000000"/>
          <w:kern w:val="0"/>
          <w:sz w:val="28"/>
          <w:szCs w:val="28"/>
          <w:lang w:val="en-US" w:eastAsia="zh-CN" w:bidi="ar"/>
        </w:rPr>
        <w:t xml:space="preserve">（一）试卷成绩及考试时间 </w:t>
      </w:r>
    </w:p>
    <w:p w14:paraId="1643AC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本试卷满分为 </w:t>
      </w:r>
      <w:r>
        <w:rPr>
          <w:rFonts w:hint="default" w:ascii="Times New Roman" w:hAnsi="Times New Roman" w:eastAsia="宋体" w:cs="Times New Roman"/>
          <w:color w:val="000000"/>
          <w:kern w:val="0"/>
          <w:sz w:val="24"/>
          <w:szCs w:val="24"/>
          <w:lang w:val="en-US" w:eastAsia="zh-CN" w:bidi="ar"/>
        </w:rPr>
        <w:t xml:space="preserve">150 </w:t>
      </w:r>
      <w:r>
        <w:rPr>
          <w:rFonts w:hint="eastAsia" w:ascii="宋体" w:hAnsi="宋体" w:eastAsia="宋体" w:cs="宋体"/>
          <w:color w:val="000000"/>
          <w:kern w:val="0"/>
          <w:sz w:val="24"/>
          <w:szCs w:val="24"/>
          <w:lang w:val="en-US" w:eastAsia="zh-CN" w:bidi="ar"/>
        </w:rPr>
        <w:t xml:space="preserve">分，考试时间 </w:t>
      </w:r>
      <w:r>
        <w:rPr>
          <w:rFonts w:hint="default" w:ascii="Times New Roman" w:hAnsi="Times New Roman" w:eastAsia="宋体" w:cs="Times New Roman"/>
          <w:color w:val="000000"/>
          <w:kern w:val="0"/>
          <w:sz w:val="24"/>
          <w:szCs w:val="24"/>
          <w:lang w:val="en-US" w:eastAsia="zh-CN" w:bidi="ar"/>
        </w:rPr>
        <w:t xml:space="preserve">180 </w:t>
      </w:r>
      <w:r>
        <w:rPr>
          <w:rFonts w:hint="eastAsia" w:ascii="宋体" w:hAnsi="宋体" w:eastAsia="宋体" w:cs="宋体"/>
          <w:color w:val="000000"/>
          <w:kern w:val="0"/>
          <w:sz w:val="24"/>
          <w:szCs w:val="24"/>
          <w:lang w:val="en-US" w:eastAsia="zh-CN" w:bidi="ar"/>
        </w:rPr>
        <w:t xml:space="preserve">分钟。 </w:t>
      </w:r>
    </w:p>
    <w:p w14:paraId="2C25447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bCs/>
          <w:color w:val="000000"/>
          <w:kern w:val="0"/>
          <w:sz w:val="28"/>
          <w:szCs w:val="28"/>
          <w:lang w:val="en-US" w:eastAsia="zh-CN" w:bidi="ar"/>
        </w:rPr>
        <w:t xml:space="preserve">（二）答题方式 </w:t>
      </w:r>
    </w:p>
    <w:p w14:paraId="5CA3C9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答题方式为闭卷、笔试。 </w:t>
      </w:r>
    </w:p>
    <w:p w14:paraId="37A0A46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bCs/>
          <w:color w:val="000000"/>
          <w:kern w:val="0"/>
          <w:sz w:val="28"/>
          <w:szCs w:val="28"/>
          <w:lang w:val="en-US" w:eastAsia="zh-CN" w:bidi="ar"/>
        </w:rPr>
        <w:t xml:space="preserve">（三）试卷题型结构 </w:t>
      </w:r>
    </w:p>
    <w:p w14:paraId="67CDA9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填充题：共 </w:t>
      </w:r>
      <w:r>
        <w:rPr>
          <w:rFonts w:hint="default" w:ascii="Times New Roman" w:hAnsi="Times New Roman" w:eastAsia="宋体" w:cs="Times New Roman"/>
          <w:color w:val="000000"/>
          <w:kern w:val="0"/>
          <w:sz w:val="24"/>
          <w:szCs w:val="24"/>
          <w:lang w:val="en-US" w:eastAsia="zh-CN" w:bidi="ar"/>
        </w:rPr>
        <w:t xml:space="preserve">20 </w:t>
      </w:r>
      <w:r>
        <w:rPr>
          <w:rFonts w:hint="eastAsia" w:ascii="宋体" w:hAnsi="宋体" w:eastAsia="宋体" w:cs="宋体"/>
          <w:color w:val="000000"/>
          <w:kern w:val="0"/>
          <w:sz w:val="24"/>
          <w:szCs w:val="24"/>
          <w:lang w:val="en-US" w:eastAsia="zh-CN" w:bidi="ar"/>
        </w:rPr>
        <w:t xml:space="preserve">分； </w:t>
      </w:r>
    </w:p>
    <w:p w14:paraId="3722AC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问答题：</w:t>
      </w:r>
      <w:r>
        <w:rPr>
          <w:rFonts w:hint="default" w:ascii="Times New Roman" w:hAnsi="Times New Roman" w:eastAsia="宋体" w:cs="Times New Roman"/>
          <w:color w:val="000000"/>
          <w:kern w:val="0"/>
          <w:sz w:val="24"/>
          <w:szCs w:val="24"/>
          <w:lang w:val="en-US" w:eastAsia="zh-CN" w:bidi="ar"/>
        </w:rPr>
        <w:t xml:space="preserve">15 </w:t>
      </w:r>
      <w:r>
        <w:rPr>
          <w:rFonts w:hint="eastAsia" w:ascii="宋体" w:hAnsi="宋体" w:eastAsia="宋体" w:cs="宋体"/>
          <w:color w:val="000000"/>
          <w:kern w:val="0"/>
          <w:sz w:val="24"/>
          <w:szCs w:val="24"/>
          <w:lang w:val="en-US" w:eastAsia="zh-CN" w:bidi="ar"/>
        </w:rPr>
        <w:t xml:space="preserve">小题，每小题 </w:t>
      </w:r>
      <w:r>
        <w:rPr>
          <w:rFonts w:hint="default" w:ascii="Times New Roman" w:hAnsi="Times New Roman" w:eastAsia="宋体" w:cs="Times New Roman"/>
          <w:color w:val="000000"/>
          <w:kern w:val="0"/>
          <w:sz w:val="24"/>
          <w:szCs w:val="24"/>
          <w:lang w:val="en-US" w:eastAsia="zh-CN" w:bidi="ar"/>
        </w:rPr>
        <w:t xml:space="preserve">6 </w:t>
      </w:r>
      <w:r>
        <w:rPr>
          <w:rFonts w:hint="eastAsia" w:ascii="宋体" w:hAnsi="宋体" w:eastAsia="宋体" w:cs="宋体"/>
          <w:color w:val="000000"/>
          <w:kern w:val="0"/>
          <w:sz w:val="24"/>
          <w:szCs w:val="24"/>
          <w:lang w:val="en-US" w:eastAsia="zh-CN" w:bidi="ar"/>
        </w:rPr>
        <w:t xml:space="preserve">分，共 </w:t>
      </w:r>
      <w:r>
        <w:rPr>
          <w:rFonts w:hint="default" w:ascii="Times New Roman" w:hAnsi="Times New Roman" w:eastAsia="宋体" w:cs="Times New Roman"/>
          <w:color w:val="000000"/>
          <w:kern w:val="0"/>
          <w:sz w:val="24"/>
          <w:szCs w:val="24"/>
          <w:lang w:val="en-US" w:eastAsia="zh-CN" w:bidi="ar"/>
        </w:rPr>
        <w:t xml:space="preserve">90 </w:t>
      </w:r>
      <w:r>
        <w:rPr>
          <w:rFonts w:hint="eastAsia" w:ascii="宋体" w:hAnsi="宋体" w:eastAsia="宋体" w:cs="宋体"/>
          <w:color w:val="000000"/>
          <w:kern w:val="0"/>
          <w:sz w:val="24"/>
          <w:szCs w:val="24"/>
          <w:lang w:val="en-US" w:eastAsia="zh-CN" w:bidi="ar"/>
        </w:rPr>
        <w:t xml:space="preserve">分； </w:t>
      </w:r>
    </w:p>
    <w:p w14:paraId="1A685FB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计算题：</w:t>
      </w:r>
      <w:r>
        <w:rPr>
          <w:rFonts w:hint="default" w:ascii="Times New Roman" w:hAnsi="Times New Roman" w:eastAsia="宋体" w:cs="Times New Roman"/>
          <w:color w:val="000000"/>
          <w:kern w:val="0"/>
          <w:sz w:val="24"/>
          <w:szCs w:val="24"/>
          <w:lang w:val="en-US" w:eastAsia="zh-CN" w:bidi="ar"/>
        </w:rPr>
        <w:t xml:space="preserve">4 </w:t>
      </w:r>
      <w:r>
        <w:rPr>
          <w:rFonts w:hint="eastAsia" w:ascii="宋体" w:hAnsi="宋体" w:eastAsia="宋体" w:cs="宋体"/>
          <w:color w:val="000000"/>
          <w:kern w:val="0"/>
          <w:sz w:val="24"/>
          <w:szCs w:val="24"/>
          <w:lang w:val="en-US" w:eastAsia="zh-CN" w:bidi="ar"/>
        </w:rPr>
        <w:t xml:space="preserve">小题，每小题 </w:t>
      </w:r>
      <w:r>
        <w:rPr>
          <w:rFonts w:hint="default" w:ascii="Times New Roman" w:hAnsi="Times New Roman" w:eastAsia="宋体" w:cs="Times New Roman"/>
          <w:color w:val="000000"/>
          <w:kern w:val="0"/>
          <w:sz w:val="24"/>
          <w:szCs w:val="24"/>
          <w:lang w:val="en-US" w:eastAsia="zh-CN" w:bidi="ar"/>
        </w:rPr>
        <w:t xml:space="preserve">10 </w:t>
      </w:r>
      <w:r>
        <w:rPr>
          <w:rFonts w:hint="eastAsia" w:ascii="宋体" w:hAnsi="宋体" w:eastAsia="宋体" w:cs="宋体"/>
          <w:color w:val="000000"/>
          <w:kern w:val="0"/>
          <w:sz w:val="24"/>
          <w:szCs w:val="24"/>
          <w:lang w:val="en-US" w:eastAsia="zh-CN" w:bidi="ar"/>
        </w:rPr>
        <w:t xml:space="preserve">分，共 </w:t>
      </w:r>
      <w:r>
        <w:rPr>
          <w:rFonts w:hint="default" w:ascii="Times New Roman" w:hAnsi="Times New Roman" w:eastAsia="宋体" w:cs="Times New Roman"/>
          <w:color w:val="000000"/>
          <w:kern w:val="0"/>
          <w:sz w:val="24"/>
          <w:szCs w:val="24"/>
          <w:lang w:val="en-US" w:eastAsia="zh-CN" w:bidi="ar"/>
        </w:rPr>
        <w:t xml:space="preserve">40 </w:t>
      </w:r>
      <w:r>
        <w:rPr>
          <w:rFonts w:hint="eastAsia" w:ascii="宋体" w:hAnsi="宋体" w:eastAsia="宋体" w:cs="宋体"/>
          <w:color w:val="000000"/>
          <w:kern w:val="0"/>
          <w:sz w:val="24"/>
          <w:szCs w:val="24"/>
          <w:lang w:val="en-US" w:eastAsia="zh-CN" w:bidi="ar"/>
        </w:rPr>
        <w:t xml:space="preserve">分。 </w:t>
      </w:r>
    </w:p>
    <w:p w14:paraId="7E31D8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bCs/>
          <w:color w:val="000000"/>
          <w:kern w:val="0"/>
          <w:sz w:val="28"/>
          <w:szCs w:val="28"/>
          <w:lang w:val="en-US" w:eastAsia="zh-CN" w:bidi="ar"/>
        </w:rPr>
        <w:t xml:space="preserve">（四）主要参考书目 </w:t>
      </w:r>
    </w:p>
    <w:p w14:paraId="4730F3A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《无机化学》第五版（上、下册），吉林大学、武汉大学、南开大学编，高 </w:t>
      </w:r>
    </w:p>
    <w:p w14:paraId="21C97F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教出版社，</w:t>
      </w:r>
      <w:r>
        <w:rPr>
          <w:rFonts w:hint="default" w:ascii="Times New Roman" w:hAnsi="Times New Roman" w:eastAsia="宋体" w:cs="Times New Roman"/>
          <w:color w:val="000000"/>
          <w:kern w:val="0"/>
          <w:sz w:val="24"/>
          <w:szCs w:val="24"/>
          <w:lang w:val="en-US" w:eastAsia="zh-CN" w:bidi="ar"/>
        </w:rPr>
        <w:t>2</w:t>
      </w:r>
      <w:r>
        <w:rPr>
          <w:rFonts w:hint="eastAsia" w:ascii="Times New Roman" w:hAnsi="Times New Roman" w:eastAsia="宋体" w:cs="Times New Roman"/>
          <w:color w:val="000000"/>
          <w:kern w:val="0"/>
          <w:sz w:val="24"/>
          <w:szCs w:val="24"/>
          <w:lang w:val="en-US" w:eastAsia="zh-CN" w:bidi="ar"/>
        </w:rPr>
        <w:t>024</w:t>
      </w:r>
      <w:r>
        <w:rPr>
          <w:rFonts w:hint="eastAsia" w:ascii="宋体" w:hAnsi="宋体" w:eastAsia="宋体" w:cs="宋体"/>
          <w:color w:val="000000"/>
          <w:kern w:val="0"/>
          <w:sz w:val="24"/>
          <w:szCs w:val="24"/>
          <w:lang w:val="en-US" w:eastAsia="zh-CN" w:bidi="ar"/>
        </w:rPr>
        <w:t xml:space="preserve">。 </w:t>
      </w:r>
    </w:p>
    <w:p w14:paraId="408962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bCs/>
          <w:color w:val="000000"/>
          <w:kern w:val="0"/>
          <w:sz w:val="31"/>
          <w:szCs w:val="31"/>
          <w:lang w:val="en-US" w:eastAsia="zh-CN" w:bidi="ar"/>
        </w:rPr>
        <w:t xml:space="preserve">三、考查范围 </w:t>
      </w:r>
    </w:p>
    <w:p w14:paraId="3E3F75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一</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无机化学原理部分</w:t>
      </w:r>
      <w:r>
        <w:rPr>
          <w:rFonts w:hint="default" w:ascii="Times New Roman" w:hAnsi="Times New Roman" w:eastAsia="宋体" w:cs="Times New Roman"/>
          <w:color w:val="000000"/>
          <w:kern w:val="0"/>
          <w:sz w:val="24"/>
          <w:szCs w:val="24"/>
          <w:lang w:val="en-US" w:eastAsia="zh-CN" w:bidi="ar"/>
        </w:rPr>
        <w:t>(35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14:paraId="3F0A78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、化学热力学基础：热力学的基本概念及基本定律的应用，反应中的能量</w:t>
      </w:r>
      <w:r>
        <w:rPr>
          <w:rFonts w:hint="default" w:ascii="Times New Roman" w:hAnsi="Times New Roman" w:eastAsia="宋体" w:cs="Times New Roman"/>
          <w:color w:val="000000"/>
          <w:kern w:val="0"/>
          <w:sz w:val="18"/>
          <w:szCs w:val="18"/>
          <w:lang w:val="en-US" w:eastAsia="zh-CN" w:bidi="ar"/>
        </w:rPr>
        <w:t xml:space="preserve"> </w:t>
      </w:r>
    </w:p>
    <w:p w14:paraId="0D50D1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关系，状态函数特征及其应用，吉布斯公式的应用。 </w:t>
      </w:r>
    </w:p>
    <w:p w14:paraId="6682F56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、化学反应的方向、速率和平衡：化学反应速率的影响因素；化学平衡和化学平衡移动，自由能与平衡常数、勒夏特列原理的应用，平衡态及转化率的计算。 </w:t>
      </w:r>
    </w:p>
    <w:p w14:paraId="47CB2C9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、酸碱解离平衡及沉淀溶解平衡：弱电解质的解离平衡，同离子效应、盐效应、盐类的水解应用，溶度积规则</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i/>
          <w:iCs/>
          <w:color w:val="000000"/>
          <w:kern w:val="0"/>
          <w:sz w:val="24"/>
          <w:szCs w:val="24"/>
          <w:lang w:val="en-US" w:eastAsia="zh-CN" w:bidi="ar"/>
        </w:rPr>
        <w:t>K</w:t>
      </w:r>
      <w:r>
        <w:rPr>
          <w:rFonts w:hint="default" w:ascii="Times New Roman" w:hAnsi="Times New Roman" w:eastAsia="宋体" w:cs="Times New Roman"/>
          <w:color w:val="000000"/>
          <w:kern w:val="0"/>
          <w:sz w:val="16"/>
          <w:szCs w:val="16"/>
          <w:lang w:val="en-US" w:eastAsia="zh-CN" w:bidi="ar"/>
        </w:rPr>
        <w:t>sp</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，沉淀的溶解和转化。 </w:t>
      </w:r>
    </w:p>
    <w:p w14:paraId="110EC0C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、氧化还原反应：氧化还原基本概念及氧化还原方程式的配平，标准电极电势及 </w:t>
      </w:r>
      <w:r>
        <w:rPr>
          <w:rFonts w:hint="default" w:ascii="Times New Roman" w:hAnsi="Times New Roman" w:eastAsia="宋体" w:cs="Times New Roman"/>
          <w:color w:val="000000"/>
          <w:kern w:val="0"/>
          <w:sz w:val="24"/>
          <w:szCs w:val="24"/>
          <w:lang w:val="en-US" w:eastAsia="zh-CN" w:bidi="ar"/>
        </w:rPr>
        <w:t xml:space="preserve">Nernst </w:t>
      </w:r>
      <w:r>
        <w:rPr>
          <w:rFonts w:hint="eastAsia" w:ascii="宋体" w:hAnsi="宋体" w:eastAsia="宋体" w:cs="宋体"/>
          <w:color w:val="000000"/>
          <w:kern w:val="0"/>
          <w:sz w:val="24"/>
          <w:szCs w:val="24"/>
          <w:lang w:val="en-US" w:eastAsia="zh-CN" w:bidi="ar"/>
        </w:rPr>
        <w:t xml:space="preserve">方程式应用，浓度和酸度对电极电势的影响，元素电势图的应用。 </w:t>
      </w:r>
    </w:p>
    <w:p w14:paraId="26664FF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、配位化合物：配合物的组成和定义，配合物的价键理论，配位解离平衡 </w:t>
      </w:r>
    </w:p>
    <w:p w14:paraId="55FF42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及配位平衡的有关计算 </w:t>
      </w:r>
    </w:p>
    <w:p w14:paraId="1DE6DE1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二</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物质结构部分</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14:paraId="4254821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、原子结构与元素周期律：四个量子数及其取值，多电子原子核外电子的运动状态，原子结构和元素周期律。 </w:t>
      </w:r>
    </w:p>
    <w:p w14:paraId="0D4A8A5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、分子结构：分子的几何构型，价键理论、杂化轨道理论、价层电子对互斥理论的应用，分子轨道理论的应用，分子间力及氢键。 </w:t>
      </w:r>
    </w:p>
    <w:p w14:paraId="18C1055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、晶体结构：离子晶体，原子晶体，分子晶体，金属晶体，离子极化对物 </w:t>
      </w:r>
    </w:p>
    <w:p w14:paraId="67E4D1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质性质的影响。 </w:t>
      </w:r>
    </w:p>
    <w:p w14:paraId="7FCCE59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三</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元素化学部分</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40</w:t>
      </w:r>
      <w:r>
        <w:rPr>
          <w:rFonts w:hint="eastAsia" w:ascii="宋体" w:hAnsi="宋体" w:eastAsia="宋体" w:cs="宋体"/>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14:paraId="44C17BE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、主族元素：各元素的通性及常见元素和重要化合物的性质及性质递变规 </w:t>
      </w:r>
    </w:p>
    <w:p w14:paraId="735328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律，常见离子的分离与鉴定。 </w:t>
      </w:r>
    </w:p>
    <w:p w14:paraId="4372B2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、过渡元素：过渡元素的通性，及铬、锰、铁、钴、镍、铜、银、锌、汞等重要化合物的性质，常见离子的分离与鉴定。</w:t>
      </w:r>
    </w:p>
    <w:p w14:paraId="56253E62">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ZDYzMDgxYzYwNTgwY2MzNzkwN2NmMjEzMmFkOWYifQ=="/>
  </w:docVars>
  <w:rsids>
    <w:rsidRoot w:val="00000000"/>
    <w:rsid w:val="02814F7F"/>
    <w:rsid w:val="16FA375F"/>
    <w:rsid w:val="33E532F8"/>
    <w:rsid w:val="49FE5FE3"/>
    <w:rsid w:val="692B450B"/>
    <w:rsid w:val="71F9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942</Characters>
  <Lines>0</Lines>
  <Paragraphs>0</Paragraphs>
  <TotalTime>11</TotalTime>
  <ScaleCrop>false</ScaleCrop>
  <LinksUpToDate>false</LinksUpToDate>
  <CharactersWithSpaces>997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2025-02-19T08:42:00Z</dcterms:created>
  <dc:creator>chlte</dc:creator>
  <cp:lastModifiedBy>王娟</cp:lastModifiedBy>
  <dcterms:modified xsi:type="dcterms:W3CDTF">2025-02-21T01:04:29Z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eyJoZGlkIjoiNzM3MWNkZmM0ODAxZTYxZGY3OWNhYjA1N2IxNjM4YTAiLCJ1c2VySWQiOiI2NzgxODQ4MjAifQ==</vt:lpwstr>
  </property>
  <property fmtid="{D5CDD505-2E9C-101B-9397-08002B2CF9AE}" pid="4" name="ICV">
    <vt:lpwstr>DFFDAEC03A25406696EDA62B5EC71E7E_12</vt:lpwstr>
  </property>
</Properties>
</file>