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新宋体" w:eastAsia="黑体"/>
          <w:b/>
          <w:sz w:val="36"/>
          <w:szCs w:val="36"/>
        </w:rPr>
        <w:t>年全国硕士研究生招生考试</w:t>
      </w: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spacing w:before="156" w:beforeLines="50" w:after="156" w:afterLines="50"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  <w:sz w:val="28"/>
          <w:szCs w:val="28"/>
        </w:rPr>
        <w:t>（科目名称：新闻与传播专业综合能力      科目代码:</w:t>
      </w:r>
      <w:r>
        <w:rPr>
          <w:rFonts w:ascii="宋体" w:hAnsi="宋体"/>
          <w:sz w:val="28"/>
          <w:szCs w:val="28"/>
        </w:rPr>
        <w:t>334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新闻与传播专业综合能力考试内容包括新闻采访、新闻写作、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新闻评论、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融合新闻采访报道等方面的基本理论与实践训练等内容，考查侧重点包括：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1</w:t>
      </w:r>
      <w:r>
        <w:rPr>
          <w:rFonts w:ascii="宋体" w:hAnsi="宋体" w:cs="宋体"/>
          <w:color w:val="000000"/>
          <w:kern w:val="0"/>
          <w:sz w:val="24"/>
          <w:szCs w:val="32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对</w:t>
      </w:r>
      <w:r>
        <w:rPr>
          <w:rFonts w:ascii="宋体" w:hAnsi="宋体" w:cs="宋体"/>
          <w:color w:val="000000"/>
          <w:kern w:val="0"/>
          <w:sz w:val="24"/>
          <w:szCs w:val="32"/>
        </w:rPr>
        <w:t>采访、写作的基本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理论</w:t>
      </w:r>
      <w:r>
        <w:rPr>
          <w:rFonts w:ascii="宋体" w:hAnsi="宋体" w:cs="宋体"/>
          <w:color w:val="000000"/>
          <w:kern w:val="0"/>
          <w:sz w:val="24"/>
          <w:szCs w:val="32"/>
        </w:rPr>
        <w:t>，学界和业界关于新闻传播业务的研究现状和发展动态的知识性考查；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2</w:t>
      </w:r>
      <w:r>
        <w:rPr>
          <w:rFonts w:ascii="宋体" w:hAnsi="宋体" w:cs="宋体"/>
          <w:color w:val="000000"/>
          <w:kern w:val="0"/>
          <w:sz w:val="24"/>
          <w:szCs w:val="32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对</w:t>
      </w:r>
      <w:r>
        <w:rPr>
          <w:rFonts w:ascii="宋体" w:hAnsi="宋体" w:cs="宋体"/>
          <w:color w:val="000000"/>
          <w:kern w:val="0"/>
          <w:sz w:val="24"/>
          <w:szCs w:val="32"/>
        </w:rPr>
        <w:t>不同媒介形式中，采访、写作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评论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实务</w:t>
      </w:r>
      <w:r>
        <w:rPr>
          <w:rFonts w:ascii="宋体" w:hAnsi="宋体" w:cs="宋体"/>
          <w:color w:val="000000"/>
          <w:kern w:val="0"/>
          <w:sz w:val="24"/>
          <w:szCs w:val="32"/>
        </w:rPr>
        <w:t>操作能力的考查；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3.对媒体融合现状下，运用新闻传播理论和技能处理实际问题的考查。</w:t>
      </w: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（一）试卷成绩及考试时间 </w:t>
      </w:r>
      <w:r>
        <w:rPr>
          <w:rFonts w:hint="eastAsia" w:ascii="宋体" w:hAnsi="宋体" w:cs="宋体"/>
          <w:b/>
          <w:color w:val="000000"/>
          <w:kern w:val="0"/>
          <w:sz w:val="32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color w:val="FF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本试卷满分为150分，考试时间180分钟。   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/>
          <w:color w:val="000000"/>
          <w:kern w:val="0"/>
          <w:sz w:val="24"/>
          <w:szCs w:val="32"/>
        </w:rPr>
        <w:t>名词解释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:</w:t>
      </w:r>
      <w:r>
        <w:rPr>
          <w:rFonts w:ascii="宋体" w:hAnsi="宋体" w:cs="宋体"/>
          <w:color w:val="000000"/>
          <w:kern w:val="0"/>
          <w:sz w:val="24"/>
          <w:szCs w:val="32"/>
        </w:rPr>
        <w:t>5小题，每小题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6</w:t>
      </w:r>
      <w:r>
        <w:rPr>
          <w:rFonts w:ascii="宋体" w:hAnsi="宋体" w:cs="宋体"/>
          <w:color w:val="000000"/>
          <w:kern w:val="0"/>
          <w:sz w:val="24"/>
          <w:szCs w:val="32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ascii="宋体" w:hAnsi="宋体" w:cs="宋体"/>
          <w:color w:val="000000"/>
          <w:kern w:val="0"/>
          <w:sz w:val="24"/>
          <w:szCs w:val="32"/>
        </w:rPr>
        <w:t>0分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简答题：</w:t>
      </w:r>
      <w:r>
        <w:rPr>
          <w:rFonts w:ascii="宋体" w:hAnsi="宋体" w:cs="宋体"/>
          <w:color w:val="000000"/>
          <w:kern w:val="0"/>
          <w:sz w:val="24"/>
          <w:szCs w:val="32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/>
          <w:color w:val="000000"/>
          <w:kern w:val="0"/>
          <w:sz w:val="24"/>
          <w:szCs w:val="32"/>
        </w:rPr>
        <w:t>10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/>
          <w:color w:val="000000"/>
          <w:kern w:val="0"/>
          <w:sz w:val="24"/>
          <w:szCs w:val="32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0分；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材料分析及写作：</w:t>
      </w:r>
      <w:r>
        <w:rPr>
          <w:rFonts w:ascii="宋体" w:hAnsi="宋体" w:cs="宋体"/>
          <w:color w:val="000000"/>
          <w:kern w:val="0"/>
          <w:sz w:val="24"/>
          <w:szCs w:val="32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小题，每小题3</w:t>
      </w:r>
      <w:r>
        <w:rPr>
          <w:rFonts w:ascii="宋体" w:hAnsi="宋体" w:cs="宋体"/>
          <w:color w:val="000000"/>
          <w:kern w:val="0"/>
          <w:sz w:val="24"/>
          <w:szCs w:val="32"/>
        </w:rPr>
        <w:t>0分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0分。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（四）主要参考书目  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</w:t>
      </w:r>
      <w:r>
        <w:rPr>
          <w:rFonts w:ascii="宋体" w:hAnsi="宋体" w:cs="宋体"/>
          <w:color w:val="000000"/>
          <w:kern w:val="0"/>
          <w:sz w:val="24"/>
          <w:szCs w:val="32"/>
        </w:rPr>
        <w:t>新闻采访与写作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》，</w:t>
      </w:r>
      <w:r>
        <w:rPr>
          <w:rFonts w:ascii="宋体" w:hAnsi="宋体" w:cs="宋体"/>
          <w:color w:val="000000"/>
          <w:kern w:val="0"/>
          <w:sz w:val="24"/>
          <w:szCs w:val="32"/>
        </w:rPr>
        <w:t>《</w:t>
      </w:r>
      <w:r>
        <w:fldChar w:fldCharType="begin"/>
      </w:r>
      <w:r>
        <w:instrText xml:space="preserve"> HYPERLINK "http://search.dangdang.com/?key2=%D0%C2%CE%C5%B2%C9%B7%C3%D3%EB%D0%B4%D7%F7&amp;medium=01&amp;category_path=01.00.00.00.00.00" \t "_blank" </w:instrText>
      </w:r>
      <w:r>
        <w:fldChar w:fldCharType="separate"/>
      </w:r>
      <w:r>
        <w:rPr>
          <w:rFonts w:ascii="宋体" w:hAnsi="宋体" w:cs="宋体"/>
          <w:color w:val="000000"/>
          <w:kern w:val="0"/>
          <w:sz w:val="24"/>
          <w:szCs w:val="32"/>
        </w:rPr>
        <w:t>新闻采访与写作</w:t>
      </w:r>
      <w:r>
        <w:rPr>
          <w:rFonts w:ascii="宋体" w:hAnsi="宋体" w:cs="宋体"/>
          <w:color w:val="000000"/>
          <w:kern w:val="0"/>
          <w:sz w:val="24"/>
          <w:szCs w:val="32"/>
        </w:rPr>
        <w:fldChar w:fldCharType="end"/>
      </w:r>
      <w:r>
        <w:rPr>
          <w:rFonts w:ascii="宋体" w:hAnsi="宋体" w:cs="宋体"/>
          <w:color w:val="000000"/>
          <w:kern w:val="0"/>
          <w:sz w:val="24"/>
          <w:szCs w:val="32"/>
        </w:rPr>
        <w:t>》编写组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，高等教育出版社，2</w:t>
      </w:r>
      <w:r>
        <w:rPr>
          <w:rFonts w:ascii="宋体" w:hAnsi="宋体" w:cs="宋体"/>
          <w:color w:val="000000"/>
          <w:kern w:val="0"/>
          <w:sz w:val="24"/>
          <w:szCs w:val="32"/>
        </w:rPr>
        <w:t>019年版。</w:t>
      </w:r>
    </w:p>
    <w:p>
      <w:pPr>
        <w:adjustRightInd w:val="0"/>
        <w:snapToGrid w:val="0"/>
        <w:spacing w:line="600" w:lineRule="exact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562" w:firstLineChars="200"/>
        <w:rPr>
          <w:b/>
          <w:color w:val="FF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（一）新闻采访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1.新闻采写的特征和原则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2</w:t>
      </w:r>
      <w:r>
        <w:rPr>
          <w:rFonts w:cs="宋体" w:asciiTheme="minorEastAsia" w:hAnsiTheme="minorEastAsia" w:eastAsiaTheme="minorEastAsia"/>
          <w:kern w:val="0"/>
          <w:sz w:val="24"/>
        </w:rPr>
        <w:t>.记者的角色、职责、修养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和</w:t>
      </w:r>
      <w:r>
        <w:rPr>
          <w:rFonts w:cs="宋体" w:asciiTheme="minorEastAsia" w:hAnsiTheme="minorEastAsia" w:eastAsiaTheme="minorEastAsia"/>
          <w:kern w:val="0"/>
          <w:sz w:val="24"/>
        </w:rPr>
        <w:t>职业道德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3.</w:t>
      </w:r>
      <w:r>
        <w:rPr>
          <w:rFonts w:cs="宋体" w:asciiTheme="minorEastAsia" w:hAnsiTheme="minorEastAsia" w:eastAsiaTheme="minorEastAsia"/>
          <w:kern w:val="0"/>
          <w:sz w:val="24"/>
        </w:rPr>
        <w:t>新闻事实的含义、特征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、</w:t>
      </w:r>
      <w:r>
        <w:rPr>
          <w:rFonts w:cs="宋体" w:asciiTheme="minorEastAsia" w:hAnsiTheme="minorEastAsia" w:eastAsiaTheme="minorEastAsia"/>
          <w:kern w:val="0"/>
          <w:sz w:val="24"/>
        </w:rPr>
        <w:t>识别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和</w:t>
      </w:r>
      <w:r>
        <w:rPr>
          <w:rFonts w:cs="宋体" w:asciiTheme="minorEastAsia" w:hAnsiTheme="minorEastAsia" w:eastAsiaTheme="minorEastAsia"/>
          <w:kern w:val="0"/>
          <w:sz w:val="24"/>
        </w:rPr>
        <w:t>选择依据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cs="宋体" w:asciiTheme="minorEastAsia" w:hAnsiTheme="minorEastAsia" w:eastAsiaTheme="minorEastAsia"/>
          <w:kern w:val="0"/>
          <w:sz w:val="24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.新闻的发现、选题和策划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cs="宋体" w:asciiTheme="minorEastAsia" w:hAnsiTheme="minorEastAsia" w:eastAsiaTheme="minorEastAsia"/>
          <w:kern w:val="0"/>
          <w:sz w:val="24"/>
        </w:rPr>
        <w:t>5.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新闻采访的常见方式、特殊方式及基本要求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cs="宋体" w:asciiTheme="minorEastAsia" w:hAnsiTheme="minorEastAsia" w:eastAsiaTheme="minorEastAsia"/>
          <w:kern w:val="0"/>
          <w:sz w:val="24"/>
        </w:rPr>
        <w:t>6.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采访准备的内涵及基本要求</w:t>
      </w:r>
    </w:p>
    <w:p>
      <w:pPr>
        <w:spacing w:line="600" w:lineRule="exact"/>
        <w:ind w:firstLine="562" w:firstLineChars="200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（二）新闻写作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1.</w:t>
      </w:r>
      <w:r>
        <w:rPr>
          <w:rFonts w:cs="宋体" w:asciiTheme="minorEastAsia" w:hAnsiTheme="minorEastAsia" w:eastAsiaTheme="minorEastAsia"/>
          <w:kern w:val="0"/>
          <w:sz w:val="24"/>
        </w:rPr>
        <w:t>新闻报道的构成要件和文体类型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2</w:t>
      </w:r>
      <w:r>
        <w:rPr>
          <w:rFonts w:cs="宋体" w:asciiTheme="minorEastAsia" w:hAnsiTheme="minorEastAsia" w:eastAsiaTheme="minorEastAsia"/>
          <w:kern w:val="0"/>
          <w:sz w:val="24"/>
        </w:rPr>
        <w:t>.常见新闻报道的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特点、结构形式和写作技巧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3.常见新闻样式的选题与写作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4.广播电视新闻的写作特点和要求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5.网络新闻的类型、结构与写作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hint="eastAsia"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6.融合报道的呈现方式、样态类型与制作</w:t>
      </w:r>
    </w:p>
    <w:p>
      <w:pPr>
        <w:spacing w:line="600" w:lineRule="exact"/>
        <w:ind w:firstLine="562" w:firstLineChars="200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三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新闻评论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1.时事评论的写作</w:t>
      </w:r>
    </w:p>
    <w:p>
      <w:pPr>
        <w:widowControl/>
        <w:shd w:val="clear" w:color="auto" w:fill="FFFFFF"/>
        <w:spacing w:line="600" w:lineRule="exact"/>
        <w:ind w:firstLine="480" w:firstLineChars="200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2.短评的写作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wZjI0MTExMjE3MzczZDFiMjZhNTE0NTc5YjlhODMifQ=="/>
  </w:docVars>
  <w:rsids>
    <w:rsidRoot w:val="00A91315"/>
    <w:rsid w:val="000923AB"/>
    <w:rsid w:val="000E44E5"/>
    <w:rsid w:val="001B7D77"/>
    <w:rsid w:val="002E34AB"/>
    <w:rsid w:val="00315A63"/>
    <w:rsid w:val="00454E33"/>
    <w:rsid w:val="005154EE"/>
    <w:rsid w:val="00545AA9"/>
    <w:rsid w:val="005C2309"/>
    <w:rsid w:val="006C6031"/>
    <w:rsid w:val="00805BEB"/>
    <w:rsid w:val="008365F2"/>
    <w:rsid w:val="00A20DAE"/>
    <w:rsid w:val="00A30F26"/>
    <w:rsid w:val="00A91315"/>
    <w:rsid w:val="00C52CDF"/>
    <w:rsid w:val="00D55288"/>
    <w:rsid w:val="00DE0750"/>
    <w:rsid w:val="00FA2C02"/>
    <w:rsid w:val="14840CB7"/>
    <w:rsid w:val="3B273AFF"/>
    <w:rsid w:val="732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133</Words>
  <Characters>761</Characters>
  <Lines>6</Lines>
  <Paragraphs>1</Paragraphs>
  <TotalTime>856</TotalTime>
  <ScaleCrop>false</ScaleCrop>
  <LinksUpToDate>false</LinksUpToDate>
  <CharactersWithSpaces>893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2022-09-17T11:53:00Z</dcterms:created>
  <dc:creator>Windows 用户</dc:creator>
  <cp:lastModifiedBy>hh</cp:lastModifiedBy>
  <dcterms:modified xsi:type="dcterms:W3CDTF">2023-09-20T16:29:46Z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A12522CC28EB48B8BDD2D70829219E61_13</vt:lpwstr>
  </property>
</Properties>
</file>